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8D6" w:rsidRDefault="00982AFF" w:rsidP="00C848D6">
      <w:pPr>
        <w:jc w:val="right"/>
      </w:pPr>
      <w:r>
        <w:rPr>
          <w:noProof/>
          <w:lang w:eastAsia="ru-RU"/>
        </w:rPr>
        <w:pict>
          <v:rect id="_x0000_s1055" style="position:absolute;left:0;text-align:left;margin-left:4.25pt;margin-top:-56.25pt;width:718pt;height:17.7pt;z-index:251686912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21436F" w:rsidRPr="0021436F" w:rsidRDefault="0021436F" w:rsidP="0021436F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1436F">
                    <w:rPr>
                      <w:rFonts w:ascii="Times New Roman" w:hAnsi="Times New Roman" w:cs="Times New Roman"/>
                      <w:b/>
                    </w:rPr>
                    <w:t>СХЕМА ОПОВЕЩЕНИЯ НАСЕЛЕНИЯ МО «ДЖЕРОКАЙСКОЕ СЕЛЬСКОЕ ПОСЕЛЕНИЕ»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4" style="position:absolute;left:0;text-align:left;margin-left:497.85pt;margin-top:-33.4pt;width:269.35pt;height:63.15pt;z-index:251676672">
            <v:textbox style="mso-next-textbox:#_x0000_s1044">
              <w:txbxContent>
                <w:p w:rsidR="00C848D6" w:rsidRPr="0040240D" w:rsidRDefault="00C848D6" w:rsidP="00C848D6">
                  <w:pPr>
                    <w:spacing w:after="0"/>
                    <w:jc w:val="right"/>
                    <w:rPr>
                      <w:rFonts w:ascii="Times New Roman" w:hAnsi="Times New Roman" w:cs="Times New Roman"/>
                    </w:rPr>
                  </w:pPr>
                  <w:r w:rsidRPr="0040240D">
                    <w:rPr>
                      <w:rFonts w:ascii="Times New Roman" w:hAnsi="Times New Roman" w:cs="Times New Roman"/>
                    </w:rPr>
                    <w:t>Утверждаю</w:t>
                  </w:r>
                </w:p>
                <w:p w:rsidR="00C848D6" w:rsidRPr="0040240D" w:rsidRDefault="00C848D6" w:rsidP="00C848D6">
                  <w:pPr>
                    <w:spacing w:after="0"/>
                    <w:jc w:val="right"/>
                    <w:rPr>
                      <w:rFonts w:ascii="Times New Roman" w:hAnsi="Times New Roman" w:cs="Times New Roman"/>
                    </w:rPr>
                  </w:pPr>
                  <w:r w:rsidRPr="0040240D">
                    <w:rPr>
                      <w:rFonts w:ascii="Times New Roman" w:hAnsi="Times New Roman" w:cs="Times New Roman"/>
                    </w:rPr>
                    <w:t>Глава администрации МО  Джерокайское сельское посе</w:t>
                  </w:r>
                  <w:r w:rsidR="00982AFF">
                    <w:rPr>
                      <w:rFonts w:ascii="Times New Roman" w:hAnsi="Times New Roman" w:cs="Times New Roman"/>
                    </w:rPr>
                    <w:t>ление  ____________Ю.Н. Кагазежев</w:t>
                  </w:r>
                </w:p>
                <w:p w:rsidR="00C848D6" w:rsidRDefault="00C848D6"/>
              </w:txbxContent>
            </v:textbox>
          </v:rect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1" type="#_x0000_t32" style="position:absolute;left:0;text-align:left;margin-left:661.9pt;margin-top:364.35pt;width:.7pt;height:8.95pt;z-index:25170841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0" type="#_x0000_t32" style="position:absolute;left:0;text-align:left;margin-left:423.55pt;margin-top:368.4pt;width:3.75pt;height:4.25pt;z-index:2517073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8" type="#_x0000_t32" style="position:absolute;left:0;text-align:left;margin-left:359.7pt;margin-top:369.05pt;width:0;height:3.85pt;z-index:25170636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9" type="#_x0000_t32" style="position:absolute;left:0;text-align:left;margin-left:145.7pt;margin-top:297.6pt;width:0;height:16.7pt;z-index:251700224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68" type="#_x0000_t32" style="position:absolute;left:0;text-align:left;margin-left:83.9pt;margin-top:297.6pt;width:1.35pt;height:16.7pt;flip:y;z-index:251699200" o:connectortype="straight">
            <v:stroke startarrow="block" endarrow="block"/>
          </v:shape>
        </w:pict>
      </w:r>
      <w:r>
        <w:rPr>
          <w:noProof/>
          <w:lang w:eastAsia="ru-RU"/>
        </w:rPr>
        <w:pict>
          <v:rect id="_x0000_s1031" style="position:absolute;left:0;text-align:left;margin-left:50.15pt;margin-top:225.6pt;width:122.05pt;height:1in;z-index:251663360">
            <v:textbox style="mso-next-textbox:#_x0000_s1031">
              <w:txbxContent>
                <w:p w:rsidR="00B055B3" w:rsidRDefault="0099499B">
                  <w:r>
                    <w:t xml:space="preserve">Администратор а.Джерокай </w:t>
                  </w:r>
                </w:p>
                <w:p w:rsidR="0099499B" w:rsidRDefault="0099499B">
                  <w:r>
                    <w:t>Ченешева А.Ч.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76" type="#_x0000_t32" style="position:absolute;left:0;text-align:left;margin-left:229.25pt;margin-top:372.9pt;width:0;height:4.7pt;z-index:2517053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4" type="#_x0000_t32" style="position:absolute;left:0;text-align:left;margin-left:179.35pt;margin-top:373.3pt;width:0;height:4.45pt;z-index:251704320" o:connectortype="straight">
            <v:stroke endarrow="block"/>
          </v:shape>
        </w:pict>
      </w:r>
      <w:r>
        <w:rPr>
          <w:noProof/>
          <w:lang w:eastAsia="ru-RU"/>
        </w:rPr>
        <w:pict>
          <v:rect id="_x0000_s1048" style="position:absolute;left:0;text-align:left;margin-left:145.7pt;margin-top:377.75pt;width:110.05pt;height:29.75pt;z-index:251679744">
            <v:textbox style="mso-next-textbox:#_x0000_s1048">
              <w:txbxContent>
                <w:p w:rsidR="00E975F0" w:rsidRPr="00E975F0" w:rsidRDefault="00E975F0">
                  <w:pPr>
                    <w:rPr>
                      <w:sz w:val="18"/>
                      <w:szCs w:val="18"/>
                    </w:rPr>
                  </w:pPr>
                  <w:r w:rsidRPr="00E975F0">
                    <w:rPr>
                      <w:sz w:val="18"/>
                      <w:szCs w:val="18"/>
                    </w:rPr>
                    <w:t>Оповещатель  Емзешев Р.И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73" type="#_x0000_t32" style="position:absolute;left:0;text-align:left;margin-left:75.75pt;margin-top:369.05pt;width:0;height:12.55pt;z-index:2517032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1" type="#_x0000_t32" style="position:absolute;left:0;text-align:left;margin-left:651.05pt;margin-top:307.9pt;width:0;height:18.1pt;flip:y;z-index:251702272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70" type="#_x0000_t32" style="position:absolute;left:0;text-align:left;margin-left:175.6pt;margin-top:283.1pt;width:53.65pt;height:31.2pt;flip:x y;z-index:251701248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67" type="#_x0000_t32" style="position:absolute;left:0;text-align:left;margin-left:421.15pt;margin-top:305.55pt;width:15.1pt;height:20.45pt;z-index:251698176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66" type="#_x0000_t32" style="position:absolute;left:0;text-align:left;margin-left:367.85pt;margin-top:305.55pt;width:0;height:20.45pt;z-index:251697152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65" type="#_x0000_t32" style="position:absolute;left:0;text-align:left;margin-left:480.6pt;margin-top:205pt;width:117.5pt;height:46.2pt;z-index:251696128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64" type="#_x0000_t32" style="position:absolute;left:0;text-align:left;margin-left:363.75pt;margin-top:217.65pt;width:.7pt;height:15.45pt;flip:x y;z-index:251695104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63" type="#_x0000_t32" style="position:absolute;left:0;text-align:left;margin-left:179.35pt;margin-top:225.6pt;width:62.15pt;height:37.8pt;flip:x;z-index:251694080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62" type="#_x0000_t32" style="position:absolute;left:0;text-align:left;margin-left:353.55pt;margin-top:166.7pt;width:0;height:9.5pt;flip:y;z-index:251693056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58" type="#_x0000_t32" style="position:absolute;left:0;text-align:left;margin-left:172.2pt;margin-top:111.65pt;width:116.5pt;height:26.05pt;flip:x y;z-index:251688960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61" type="#_x0000_t32" style="position:absolute;left:0;text-align:left;margin-left:453.6pt;margin-top:111.6pt;width:91.5pt;height:38.35pt;flip:y;z-index:251692032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60" type="#_x0000_t32" style="position:absolute;left:0;text-align:left;margin-left:460.35pt;margin-top:77.95pt;width:88.8pt;height:0;z-index:251691008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59" type="#_x0000_t32" style="position:absolute;left:0;text-align:left;margin-left:136.9pt;margin-top:121.45pt;width:99.85pt;height:73.35pt;flip:x y;z-index:251689984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57" type="#_x0000_t32" style="position:absolute;left:0;text-align:left;margin-left:353.55pt;margin-top:111.65pt;width:0;height:19.75pt;z-index:251687936" o:connectortype="straight">
            <v:stroke startarrow="block" endarrow="block"/>
          </v:shape>
        </w:pict>
      </w:r>
      <w:r>
        <w:rPr>
          <w:noProof/>
          <w:lang w:eastAsia="ru-RU"/>
        </w:rPr>
        <w:pict>
          <v:rect id="_x0000_s1049" style="position:absolute;left:0;text-align:left;margin-left:35pt;margin-top:377.6pt;width:77.45pt;height:29.9pt;z-index:251680768">
            <v:textbox style="mso-next-textbox:#_x0000_s1049">
              <w:txbxContent>
                <w:p w:rsidR="00E975F0" w:rsidRPr="00E975F0" w:rsidRDefault="00E975F0">
                  <w:pPr>
                    <w:rPr>
                      <w:sz w:val="18"/>
                      <w:szCs w:val="18"/>
                    </w:rPr>
                  </w:pPr>
                  <w:r w:rsidRPr="00E975F0">
                    <w:rPr>
                      <w:sz w:val="18"/>
                      <w:szCs w:val="18"/>
                    </w:rPr>
                    <w:t>Оповещатель Кайтмесов Б.И.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7" style="position:absolute;left:0;text-align:left;margin-left:322.7pt;margin-top:373.3pt;width:130.9pt;height:29.75pt;z-index:251678720">
            <v:textbox style="mso-next-textbox:#_x0000_s1047">
              <w:txbxContent>
                <w:p w:rsidR="004D6187" w:rsidRPr="004D6187" w:rsidRDefault="004D6187">
                  <w:pPr>
                    <w:rPr>
                      <w:sz w:val="18"/>
                      <w:szCs w:val="18"/>
                    </w:rPr>
                  </w:pPr>
                  <w:r w:rsidRPr="004D6187">
                    <w:rPr>
                      <w:sz w:val="18"/>
                      <w:szCs w:val="18"/>
                    </w:rPr>
                    <w:t>Оповещатель Пичкин В.Ф.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7" style="position:absolute;left:0;text-align:left;margin-left:310.45pt;margin-top:327.1pt;width:74.35pt;height:37.25pt;z-index:251669504">
            <v:textbox style="mso-next-textbox:#_x0000_s1037">
              <w:txbxContent>
                <w:p w:rsidR="00E975F0" w:rsidRPr="00E975F0" w:rsidRDefault="00E975F0">
                  <w:pPr>
                    <w:rPr>
                      <w:sz w:val="20"/>
                      <w:szCs w:val="20"/>
                    </w:rPr>
                  </w:pPr>
                  <w:r w:rsidRPr="00E975F0">
                    <w:rPr>
                      <w:sz w:val="20"/>
                      <w:szCs w:val="20"/>
                    </w:rPr>
                    <w:t>Оповещатель Исаев Н.П.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2" style="position:absolute;left:0;text-align:left;margin-left:598.1pt;margin-top:372.9pt;width:134.5pt;height:29.75pt;z-index:251683840">
            <v:textbox style="mso-next-textbox:#_x0000_s1052">
              <w:txbxContent>
                <w:p w:rsidR="004D6187" w:rsidRPr="004D6187" w:rsidRDefault="004D6187">
                  <w:pPr>
                    <w:rPr>
                      <w:sz w:val="18"/>
                      <w:szCs w:val="18"/>
                    </w:rPr>
                  </w:pPr>
                  <w:r w:rsidRPr="004D6187">
                    <w:rPr>
                      <w:sz w:val="18"/>
                      <w:szCs w:val="18"/>
                    </w:rPr>
                    <w:t>Оповещатель Тупикин В.В.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1" style="position:absolute;left:0;text-align:left;margin-left:598.1pt;margin-top:326.75pt;width:134.5pt;height:37.6pt;z-index:251673600">
            <v:textbox>
              <w:txbxContent>
                <w:p w:rsidR="004D6187" w:rsidRDefault="004D6187">
                  <w:r>
                    <w:t>Оповещатель Губарев Л.В.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3" style="position:absolute;left:0;text-align:left;margin-left:591.35pt;margin-top:233.1pt;width:136.55pt;height:1in;z-index:251665408">
            <v:textbox>
              <w:txbxContent>
                <w:p w:rsidR="0099499B" w:rsidRDefault="0099499B">
                  <w:r>
                    <w:t>Администратор х.С</w:t>
                  </w:r>
                  <w:r w:rsidR="00982AFF">
                    <w:t>емено-Макаренский Кагазежев Ю.Н.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8" style="position:absolute;left:0;text-align:left;margin-left:403.95pt;margin-top:326pt;width:76.65pt;height:38.35pt;z-index:251670528">
            <v:textbox>
              <w:txbxContent>
                <w:p w:rsidR="00E975F0" w:rsidRDefault="00E975F0">
                  <w:r w:rsidRPr="00E975F0">
                    <w:rPr>
                      <w:sz w:val="20"/>
                      <w:szCs w:val="20"/>
                    </w:rPr>
                    <w:t>Оповещатель Зинченко</w:t>
                  </w:r>
                  <w:r>
                    <w:t xml:space="preserve"> А.В.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2" style="position:absolute;left:0;text-align:left;margin-left:0;margin-top:232.65pt;width:113.55pt;height:1in;z-index:251664384;mso-position-horizontal:center">
            <v:textbox>
              <w:txbxContent>
                <w:p w:rsidR="0099499B" w:rsidRDefault="0099499B">
                  <w:r>
                    <w:t>Администратор</w:t>
                  </w:r>
                  <w:r w:rsidR="00380B4D">
                    <w:t xml:space="preserve"> х.Свободный Труд  Мирзов Р.А.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6" style="position:absolute;left:0;text-align:left;margin-left:200.05pt;margin-top:321.25pt;width:82.2pt;height:47.15pt;z-index:251668480">
            <v:textbox>
              <w:txbxContent>
                <w:p w:rsidR="00E975F0" w:rsidRDefault="00E975F0">
                  <w:r w:rsidRPr="00E975F0">
                    <w:rPr>
                      <w:sz w:val="20"/>
                      <w:szCs w:val="20"/>
                    </w:rPr>
                    <w:t>Оповещатель Атажахов Б.С</w:t>
                  </w:r>
                  <w:r>
                    <w:t>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5" style="position:absolute;left:0;text-align:left;margin-left:107.7pt;margin-top:316.7pt;width:79.45pt;height:56.2pt;z-index:251667456">
            <v:textbox>
              <w:txbxContent>
                <w:p w:rsidR="0099499B" w:rsidRDefault="0099499B">
                  <w:r w:rsidRPr="00E975F0">
                    <w:rPr>
                      <w:sz w:val="20"/>
                      <w:szCs w:val="20"/>
                    </w:rPr>
                    <w:t>Оповещатель  Шхачемуков</w:t>
                  </w:r>
                  <w:r>
                    <w:t xml:space="preserve"> </w:t>
                  </w:r>
                  <w:r w:rsidR="00E975F0">
                    <w:t>А.Д.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4" style="position:absolute;left:0;text-align:left;margin-left:.5pt;margin-top:316.7pt;width:94.95pt;height:51.7pt;z-index:251666432">
            <v:textbox>
              <w:txbxContent>
                <w:p w:rsidR="0099499B" w:rsidRDefault="0099499B">
                  <w:r>
                    <w:t>Оповещатель  Калашаов К.А.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4" style="position:absolute;left:0;text-align:left;margin-left:1308.1pt;margin-top:39.35pt;width:178.6pt;height:1in;z-index:251685888;mso-position-horizontal:right">
            <v:textbox>
              <w:txbxContent>
                <w:p w:rsidR="00C463E3" w:rsidRDefault="00C463E3"/>
                <w:p w:rsidR="00C463E3" w:rsidRPr="00C463E3" w:rsidRDefault="00C463E3" w:rsidP="00C463E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463E3">
                    <w:rPr>
                      <w:rFonts w:ascii="Times New Roman" w:hAnsi="Times New Roman" w:cs="Times New Roman"/>
                      <w:b/>
                    </w:rPr>
                    <w:t>ГУ МЧС России по РА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3" style="position:absolute;left:0;text-align:left;margin-left:0;margin-top:38.95pt;width:178.6pt;height:1in;z-index:251684864;mso-position-horizontal:left">
            <v:textbox style="mso-next-textbox:#_x0000_s1053">
              <w:txbxContent>
                <w:p w:rsidR="00C463E3" w:rsidRPr="00C463E3" w:rsidRDefault="00C463E3" w:rsidP="00C463E3">
                  <w:pPr>
                    <w:jc w:val="center"/>
                    <w:rPr>
                      <w:b/>
                    </w:rPr>
                  </w:pPr>
                </w:p>
                <w:p w:rsidR="00C463E3" w:rsidRPr="00C463E3" w:rsidRDefault="00C463E3" w:rsidP="00C463E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463E3">
                    <w:rPr>
                      <w:rFonts w:ascii="Times New Roman" w:hAnsi="Times New Roman" w:cs="Times New Roman"/>
                      <w:b/>
                    </w:rPr>
                    <w:t>Отдел ГО и ЧС МО «Шовгеновский район»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left:0;text-align:left;margin-left:0;margin-top:38.55pt;width:178.6pt;height:1in;z-index:251659264;mso-position-horizontal:center">
            <v:textbox style="mso-next-textbox:#_x0000_s1027">
              <w:txbxContent>
                <w:p w:rsidR="00C463E3" w:rsidRDefault="00C463E3"/>
                <w:p w:rsidR="00C463E3" w:rsidRPr="00C463E3" w:rsidRDefault="00C463E3" w:rsidP="00C463E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463E3">
                    <w:rPr>
                      <w:rFonts w:ascii="Times New Roman" w:hAnsi="Times New Roman" w:cs="Times New Roman"/>
                      <w:b/>
                    </w:rPr>
                    <w:t>Глава МО «Шовгеновский район»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9" style="position:absolute;left:0;text-align:left;margin-left:0;margin-top:130.95pt;width:2in;height:35.3pt;z-index:251661312;mso-position-horizontal:center">
            <v:textbox>
              <w:txbxContent>
                <w:p w:rsidR="00C463E3" w:rsidRPr="00C463E3" w:rsidRDefault="00C463E3" w:rsidP="00C463E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463E3">
                    <w:rPr>
                      <w:rFonts w:ascii="Times New Roman" w:hAnsi="Times New Roman" w:cs="Times New Roman"/>
                      <w:b/>
                    </w:rPr>
                    <w:t>ЕДД МО «Шовгеновский район</w:t>
                  </w:r>
                  <w:r w:rsidR="0021436F">
                    <w:rPr>
                      <w:rFonts w:ascii="Times New Roman" w:hAnsi="Times New Roman" w:cs="Times New Roman"/>
                      <w:b/>
                    </w:rPr>
                    <w:t>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5" style="position:absolute;left:0;text-align:left;margin-left:423.55pt;margin-top:462.4pt;width:304.55pt;height:20.4pt;z-index:251677696">
            <v:textbox style="mso-next-textbox:#_x0000_s1045">
              <w:txbxContent>
                <w:p w:rsidR="00C463E3" w:rsidRPr="00C463E3" w:rsidRDefault="00C463E3">
                  <w:pPr>
                    <w:rPr>
                      <w:rFonts w:ascii="Times New Roman" w:hAnsi="Times New Roman" w:cs="Times New Roman"/>
                    </w:rPr>
                  </w:pPr>
                  <w:r w:rsidRPr="00C463E3">
                    <w:rPr>
                      <w:rFonts w:ascii="Times New Roman" w:hAnsi="Times New Roman" w:cs="Times New Roman"/>
                    </w:rPr>
                    <w:t xml:space="preserve">Ответственный по ГО </w:t>
                  </w:r>
                  <w:r w:rsidR="00982AFF">
                    <w:rPr>
                      <w:rFonts w:ascii="Times New Roman" w:hAnsi="Times New Roman" w:cs="Times New Roman"/>
                    </w:rPr>
                    <w:t>___________________ Мирзов Р.А.</w:t>
                  </w:r>
                  <w:bookmarkStart w:id="0" w:name="_GoBack"/>
                  <w:bookmarkEnd w:id="0"/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3" style="position:absolute;left:0;text-align:left;margin-left:0;margin-top:415.35pt;width:727.6pt;height:34pt;z-index:251675648;mso-position-horizontal:center">
            <v:textbox>
              <w:txbxContent>
                <w:p w:rsidR="00223AF7" w:rsidRDefault="00223AF7" w:rsidP="00B055B3">
                  <w:pPr>
                    <w:jc w:val="center"/>
                  </w:pPr>
                  <w:r>
                    <w:t>Население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0" style="position:absolute;left:0;text-align:left;margin-left:0;margin-top:175.1pt;width:233pt;height:41.45pt;z-index:251662336;mso-position-horizontal:center">
            <v:textbox>
              <w:txbxContent>
                <w:p w:rsidR="0021436F" w:rsidRPr="0021436F" w:rsidRDefault="0021436F" w:rsidP="0021436F">
                  <w:pPr>
                    <w:jc w:val="center"/>
                    <w:rPr>
                      <w:b/>
                    </w:rPr>
                  </w:pPr>
                  <w:r w:rsidRPr="0021436F">
                    <w:rPr>
                      <w:rFonts w:ascii="Times New Roman" w:hAnsi="Times New Roman" w:cs="Times New Roman"/>
                      <w:b/>
                    </w:rPr>
                    <w:t>Глава МО  Джерокайское сельское поселение</w:t>
                  </w:r>
                </w:p>
              </w:txbxContent>
            </v:textbox>
          </v:rect>
        </w:pict>
      </w:r>
      <w:r w:rsidR="00C848D6">
        <w:t xml:space="preserve"> </w:t>
      </w:r>
    </w:p>
    <w:sectPr w:rsidR="00C848D6" w:rsidSect="00AE5BA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681" w:rsidRDefault="00CC5681" w:rsidP="001B7008">
      <w:pPr>
        <w:spacing w:after="0" w:line="240" w:lineRule="auto"/>
      </w:pPr>
      <w:r>
        <w:separator/>
      </w:r>
    </w:p>
  </w:endnote>
  <w:endnote w:type="continuationSeparator" w:id="0">
    <w:p w:rsidR="00CC5681" w:rsidRDefault="00CC5681" w:rsidP="001B7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681" w:rsidRDefault="00CC5681" w:rsidP="001B7008">
      <w:pPr>
        <w:spacing w:after="0" w:line="240" w:lineRule="auto"/>
      </w:pPr>
      <w:r>
        <w:separator/>
      </w:r>
    </w:p>
  </w:footnote>
  <w:footnote w:type="continuationSeparator" w:id="0">
    <w:p w:rsidR="00CC5681" w:rsidRDefault="00CC5681" w:rsidP="001B70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331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BA6"/>
    <w:rsid w:val="000934F2"/>
    <w:rsid w:val="001B7008"/>
    <w:rsid w:val="0021436F"/>
    <w:rsid w:val="00223AF7"/>
    <w:rsid w:val="00380B4D"/>
    <w:rsid w:val="0040240D"/>
    <w:rsid w:val="004D6187"/>
    <w:rsid w:val="00710767"/>
    <w:rsid w:val="00790AC6"/>
    <w:rsid w:val="00961B5F"/>
    <w:rsid w:val="00982AFF"/>
    <w:rsid w:val="0099499B"/>
    <w:rsid w:val="00A73B54"/>
    <w:rsid w:val="00AE5BA6"/>
    <w:rsid w:val="00B055B3"/>
    <w:rsid w:val="00B821D4"/>
    <w:rsid w:val="00BD2A5F"/>
    <w:rsid w:val="00C463E3"/>
    <w:rsid w:val="00C848D6"/>
    <w:rsid w:val="00C96ADD"/>
    <w:rsid w:val="00CC5681"/>
    <w:rsid w:val="00D217ED"/>
    <w:rsid w:val="00E975F0"/>
    <w:rsid w:val="00ED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 fillcolor="white">
      <v:fill color="white"/>
    </o:shapedefaults>
    <o:shapelayout v:ext="edit">
      <o:idmap v:ext="edit" data="1"/>
      <o:rules v:ext="edit">
        <o:r id="V:Rule22" type="connector" idref="#_x0000_s1081"/>
        <o:r id="V:Rule23" type="connector" idref="#_x0000_s1068"/>
        <o:r id="V:Rule24" type="connector" idref="#_x0000_s1069"/>
        <o:r id="V:Rule25" type="connector" idref="#_x0000_s1062"/>
        <o:r id="V:Rule26" type="connector" idref="#_x0000_s1070"/>
        <o:r id="V:Rule27" type="connector" idref="#_x0000_s1063"/>
        <o:r id="V:Rule28" type="connector" idref="#_x0000_s1078"/>
        <o:r id="V:Rule29" type="connector" idref="#_x0000_s1076"/>
        <o:r id="V:Rule30" type="connector" idref="#_x0000_s1065"/>
        <o:r id="V:Rule31" type="connector" idref="#_x0000_s1071"/>
        <o:r id="V:Rule32" type="connector" idref="#_x0000_s1064"/>
        <o:r id="V:Rule33" type="connector" idref="#_x0000_s1066"/>
        <o:r id="V:Rule34" type="connector" idref="#_x0000_s1057"/>
        <o:r id="V:Rule35" type="connector" idref="#_x0000_s1073"/>
        <o:r id="V:Rule36" type="connector" idref="#_x0000_s1061"/>
        <o:r id="V:Rule37" type="connector" idref="#_x0000_s1058"/>
        <o:r id="V:Rule38" type="connector" idref="#_x0000_s1067"/>
        <o:r id="V:Rule39" type="connector" idref="#_x0000_s1059"/>
        <o:r id="V:Rule40" type="connector" idref="#_x0000_s1074"/>
        <o:r id="V:Rule41" type="connector" idref="#_x0000_s1080"/>
        <o:r id="V:Rule42" type="connector" idref="#_x0000_s1060"/>
      </o:rules>
    </o:shapelayout>
  </w:shapeDefaults>
  <w:decimalSymbol w:val=","/>
  <w:listSeparator w:val=";"/>
  <w14:docId w14:val="3FF6652F"/>
  <w15:docId w15:val="{8003BF66-8E5A-4B4E-A5A7-9ACC4E26C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BA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B7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B7008"/>
  </w:style>
  <w:style w:type="paragraph" w:styleId="a7">
    <w:name w:val="footer"/>
    <w:basedOn w:val="a"/>
    <w:link w:val="a8"/>
    <w:uiPriority w:val="99"/>
    <w:semiHidden/>
    <w:unhideWhenUsed/>
    <w:rsid w:val="001B7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B7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EC43B-77DB-444D-903A-7EFC0358D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Специалист</cp:lastModifiedBy>
  <cp:revision>10</cp:revision>
  <cp:lastPrinted>2018-04-11T12:03:00Z</cp:lastPrinted>
  <dcterms:created xsi:type="dcterms:W3CDTF">2015-02-23T15:58:00Z</dcterms:created>
  <dcterms:modified xsi:type="dcterms:W3CDTF">2018-04-11T12:03:00Z</dcterms:modified>
</cp:coreProperties>
</file>