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3B5CA1" w:rsidTr="0060177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B5CA1" w:rsidRDefault="003B5CA1" w:rsidP="0060177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5CA1" w:rsidRDefault="003B5CA1" w:rsidP="00601779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5pt;height:69.7pt" o:ole="" fillcolor="window">
                  <v:imagedata r:id="rId6" o:title=""/>
                </v:shape>
                <o:OLEObject Type="Embed" ProgID="MSDraw" ShapeID="_x0000_i1025" DrawAspect="Content" ObjectID="_1627979874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B5CA1" w:rsidRDefault="003B5CA1" w:rsidP="0060177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3B5CA1" w:rsidRDefault="003B5CA1" w:rsidP="003B5CA1">
      <w:pPr>
        <w:jc w:val="center"/>
        <w:rPr>
          <w:b/>
        </w:rPr>
      </w:pPr>
    </w:p>
    <w:p w:rsidR="003B5CA1" w:rsidRDefault="003B5CA1" w:rsidP="003B5CA1">
      <w:pPr>
        <w:jc w:val="center"/>
        <w:rPr>
          <w:b/>
        </w:rPr>
      </w:pPr>
    </w:p>
    <w:p w:rsidR="0052364B" w:rsidRDefault="0052364B" w:rsidP="007120C6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2364B" w:rsidRDefault="0052364B" w:rsidP="007120C6">
      <w:pPr>
        <w:jc w:val="center"/>
        <w:rPr>
          <w:sz w:val="28"/>
          <w:szCs w:val="28"/>
        </w:rPr>
      </w:pPr>
    </w:p>
    <w:p w:rsidR="0052364B" w:rsidRDefault="007120C6" w:rsidP="00712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379D2">
        <w:rPr>
          <w:sz w:val="28"/>
          <w:szCs w:val="28"/>
        </w:rPr>
        <w:t xml:space="preserve">01.08.2019 </w:t>
      </w:r>
      <w:r w:rsidR="0052364B">
        <w:rPr>
          <w:sz w:val="28"/>
          <w:szCs w:val="28"/>
        </w:rPr>
        <w:t xml:space="preserve">года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D379D2">
        <w:rPr>
          <w:sz w:val="28"/>
          <w:szCs w:val="28"/>
        </w:rPr>
        <w:t>81</w:t>
      </w:r>
    </w:p>
    <w:p w:rsidR="003B5CA1" w:rsidRDefault="003B5CA1" w:rsidP="007120C6">
      <w:pPr>
        <w:jc w:val="center"/>
        <w:rPr>
          <w:sz w:val="24"/>
          <w:szCs w:val="24"/>
        </w:rPr>
      </w:pPr>
    </w:p>
    <w:p w:rsidR="0052364B" w:rsidRDefault="002449FB" w:rsidP="0052364B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 внесении изменений в Решение СНД № 54 от 05.11.2018 г. «</w:t>
      </w:r>
      <w:r w:rsidR="0052364B" w:rsidRPr="0052364B">
        <w:rPr>
          <w:rStyle w:val="a3"/>
          <w:sz w:val="28"/>
          <w:szCs w:val="28"/>
        </w:rPr>
        <w:t xml:space="preserve">Об </w:t>
      </w:r>
      <w:r>
        <w:rPr>
          <w:rStyle w:val="a3"/>
          <w:sz w:val="28"/>
          <w:szCs w:val="28"/>
        </w:rPr>
        <w:t>установлении земельного налога на 2019 г.»</w:t>
      </w:r>
    </w:p>
    <w:p w:rsidR="003B5CA1" w:rsidRDefault="003B5CA1" w:rsidP="0052364B">
      <w:pPr>
        <w:jc w:val="center"/>
        <w:rPr>
          <w:rStyle w:val="a3"/>
          <w:sz w:val="28"/>
          <w:szCs w:val="28"/>
        </w:rPr>
      </w:pPr>
    </w:p>
    <w:p w:rsidR="002449FB" w:rsidRDefault="00A46550" w:rsidP="00244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723FD8">
        <w:rPr>
          <w:sz w:val="28"/>
          <w:szCs w:val="28"/>
        </w:rPr>
        <w:t>а основании протеста Прокуратуры Шовгеновского района № 6-27-2019/</w:t>
      </w:r>
      <w:r>
        <w:rPr>
          <w:sz w:val="28"/>
          <w:szCs w:val="28"/>
        </w:rPr>
        <w:t>1499</w:t>
      </w:r>
      <w:r w:rsidRPr="00723FD8">
        <w:rPr>
          <w:sz w:val="28"/>
          <w:szCs w:val="28"/>
        </w:rPr>
        <w:t xml:space="preserve"> от </w:t>
      </w:r>
      <w:r>
        <w:rPr>
          <w:sz w:val="28"/>
          <w:szCs w:val="28"/>
        </w:rPr>
        <w:t>18.07</w:t>
      </w:r>
      <w:r w:rsidRPr="00723FD8">
        <w:rPr>
          <w:sz w:val="28"/>
          <w:szCs w:val="28"/>
        </w:rPr>
        <w:t>.2019 г</w:t>
      </w:r>
      <w:r>
        <w:rPr>
          <w:sz w:val="28"/>
          <w:szCs w:val="28"/>
        </w:rPr>
        <w:t>.</w:t>
      </w:r>
    </w:p>
    <w:p w:rsidR="002449FB" w:rsidRDefault="002449F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52364B">
        <w:rPr>
          <w:sz w:val="28"/>
          <w:szCs w:val="28"/>
        </w:rPr>
        <w:t>р</w:t>
      </w:r>
      <w:proofErr w:type="spellEnd"/>
      <w:proofErr w:type="gramEnd"/>
      <w:r w:rsidRPr="0052364B">
        <w:rPr>
          <w:sz w:val="28"/>
          <w:szCs w:val="28"/>
        </w:rPr>
        <w:t xml:space="preserve"> е </w:t>
      </w:r>
      <w:proofErr w:type="spellStart"/>
      <w:r w:rsidRPr="0052364B">
        <w:rPr>
          <w:sz w:val="28"/>
          <w:szCs w:val="28"/>
        </w:rPr>
        <w:t>ш</w:t>
      </w:r>
      <w:proofErr w:type="spellEnd"/>
      <w:r w:rsidRPr="0052364B">
        <w:rPr>
          <w:sz w:val="28"/>
          <w:szCs w:val="28"/>
        </w:rPr>
        <w:t xml:space="preserve"> и л:</w:t>
      </w:r>
    </w:p>
    <w:p w:rsidR="002449FB" w:rsidRPr="0052364B" w:rsidRDefault="002449FB" w:rsidP="0052364B">
      <w:pPr>
        <w:ind w:firstLine="851"/>
        <w:jc w:val="both"/>
      </w:pPr>
    </w:p>
    <w:p w:rsidR="002449FB" w:rsidRDefault="002449FB" w:rsidP="002449F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449FB">
        <w:rPr>
          <w:sz w:val="28"/>
          <w:szCs w:val="28"/>
        </w:rPr>
        <w:t>Пункт 8 изложить в новой редакции:</w:t>
      </w:r>
      <w:r>
        <w:rPr>
          <w:sz w:val="28"/>
          <w:szCs w:val="28"/>
        </w:rPr>
        <w:t xml:space="preserve"> «уведомление о выбранных объектах налогообложения, в отношении которых предоставляется налоговая льгота, представляется налогоплательщикам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льгота».</w:t>
      </w:r>
    </w:p>
    <w:p w:rsidR="002449FB" w:rsidRPr="002449FB" w:rsidRDefault="002449FB" w:rsidP="002449F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п.п.1 пункт 6.1. слова «не позднее 1 марта» заменить словами « не позднее 1 февраля».</w:t>
      </w:r>
    </w:p>
    <w:p w:rsidR="0052364B" w:rsidRDefault="003B5CA1" w:rsidP="00523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364B" w:rsidRPr="00D47829">
        <w:rPr>
          <w:sz w:val="28"/>
          <w:szCs w:val="28"/>
        </w:rPr>
        <w:t>бна</w:t>
      </w:r>
      <w:r w:rsidR="0052364B">
        <w:rPr>
          <w:sz w:val="28"/>
          <w:szCs w:val="28"/>
        </w:rPr>
        <w:t>родовать настоящее решение</w:t>
      </w:r>
      <w:r w:rsidR="0052364B" w:rsidRPr="00D47829">
        <w:rPr>
          <w:sz w:val="28"/>
          <w:szCs w:val="28"/>
        </w:rPr>
        <w:t xml:space="preserve"> и разместить на официальном сайте </w:t>
      </w:r>
      <w:r>
        <w:rPr>
          <w:rStyle w:val="a3"/>
          <w:sz w:val="28"/>
          <w:szCs w:val="28"/>
        </w:rPr>
        <w:t>Джерокайского</w:t>
      </w:r>
      <w:r w:rsidRPr="0052364B">
        <w:rPr>
          <w:rStyle w:val="a3"/>
          <w:sz w:val="28"/>
          <w:szCs w:val="28"/>
        </w:rPr>
        <w:t xml:space="preserve"> сельского поселения</w:t>
      </w:r>
      <w:r>
        <w:rPr>
          <w:rStyle w:val="a3"/>
          <w:sz w:val="28"/>
          <w:szCs w:val="28"/>
        </w:rPr>
        <w:t xml:space="preserve"> </w:t>
      </w:r>
      <w:r w:rsidR="0052364B" w:rsidRPr="00D47829">
        <w:rPr>
          <w:sz w:val="28"/>
          <w:szCs w:val="28"/>
        </w:rPr>
        <w:t>она  в сети «Интернет».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Pr="00B71B4F">
        <w:rPr>
          <w:sz w:val="28"/>
          <w:szCs w:val="28"/>
        </w:rPr>
        <w:t xml:space="preserve">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  <w:proofErr w:type="gramStart"/>
      <w:r w:rsidRPr="009F5D3E">
        <w:rPr>
          <w:sz w:val="28"/>
          <w:szCs w:val="28"/>
        </w:rPr>
        <w:t>Контроль  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выполнением    настоящего   решения </w:t>
      </w:r>
      <w:r w:rsidR="003B5CA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52364B" w:rsidRDefault="0052364B" w:rsidP="0052364B">
      <w:pPr>
        <w:ind w:firstLine="851"/>
        <w:jc w:val="both"/>
        <w:rPr>
          <w:sz w:val="28"/>
          <w:szCs w:val="28"/>
        </w:rPr>
      </w:pPr>
    </w:p>
    <w:p w:rsidR="003B5CA1" w:rsidRDefault="0052364B" w:rsidP="003B5CA1">
      <w:pPr>
        <w:widowControl/>
        <w:suppressAutoHyphens/>
        <w:autoSpaceDE/>
        <w:autoSpaceDN/>
        <w:adjustRightInd/>
        <w:rPr>
          <w:rStyle w:val="a3"/>
          <w:sz w:val="28"/>
          <w:szCs w:val="28"/>
        </w:rPr>
      </w:pPr>
      <w:r w:rsidRPr="00675E50">
        <w:rPr>
          <w:rFonts w:eastAsia="Calibri"/>
          <w:sz w:val="28"/>
          <w:szCs w:val="28"/>
          <w:lang w:eastAsia="en-US"/>
        </w:rPr>
        <w:t xml:space="preserve">Глава </w:t>
      </w:r>
      <w:r w:rsidR="003B5CA1">
        <w:rPr>
          <w:rStyle w:val="a3"/>
          <w:sz w:val="28"/>
          <w:szCs w:val="28"/>
        </w:rPr>
        <w:t>Джерокайского</w:t>
      </w:r>
    </w:p>
    <w:p w:rsidR="0052364B" w:rsidRDefault="003B5CA1" w:rsidP="003B5CA1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52364B">
        <w:rPr>
          <w:rStyle w:val="a3"/>
          <w:sz w:val="28"/>
          <w:szCs w:val="28"/>
        </w:rPr>
        <w:t xml:space="preserve"> сельского поселения</w:t>
      </w:r>
      <w:r w:rsidR="0052364B" w:rsidRPr="00675E50">
        <w:rPr>
          <w:rFonts w:eastAsia="Calibri"/>
          <w:sz w:val="28"/>
          <w:szCs w:val="28"/>
          <w:lang w:eastAsia="en-US"/>
        </w:rPr>
        <w:tab/>
      </w:r>
      <w:r w:rsidR="0052364B" w:rsidRPr="00675E50">
        <w:rPr>
          <w:rFonts w:eastAsia="Calibri"/>
          <w:sz w:val="28"/>
          <w:szCs w:val="28"/>
          <w:lang w:eastAsia="en-US"/>
        </w:rPr>
        <w:tab/>
      </w:r>
      <w:r w:rsidR="0052364B" w:rsidRPr="00675E5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Кагазежев Ю.Н.</w:t>
      </w:r>
      <w:r w:rsidR="0052364B" w:rsidRPr="00675E50">
        <w:rPr>
          <w:rFonts w:eastAsia="Calibri"/>
          <w:sz w:val="28"/>
          <w:szCs w:val="28"/>
          <w:lang w:eastAsia="en-US"/>
        </w:rPr>
        <w:tab/>
      </w:r>
      <w:r w:rsidR="0052364B" w:rsidRPr="00675E50">
        <w:rPr>
          <w:rFonts w:eastAsia="Calibri"/>
          <w:sz w:val="28"/>
          <w:szCs w:val="28"/>
          <w:lang w:eastAsia="en-US"/>
        </w:rPr>
        <w:tab/>
      </w:r>
      <w:r w:rsidR="0052364B">
        <w:rPr>
          <w:rFonts w:eastAsia="Calibri"/>
          <w:sz w:val="28"/>
          <w:szCs w:val="28"/>
          <w:lang w:eastAsia="en-US"/>
        </w:rPr>
        <w:tab/>
      </w:r>
      <w:r w:rsidR="0052364B">
        <w:rPr>
          <w:rFonts w:eastAsia="Calibri"/>
          <w:sz w:val="28"/>
          <w:szCs w:val="28"/>
          <w:lang w:eastAsia="en-US"/>
        </w:rPr>
        <w:tab/>
      </w:r>
      <w:r w:rsidR="0052364B">
        <w:rPr>
          <w:rFonts w:eastAsia="Calibri"/>
          <w:sz w:val="28"/>
          <w:szCs w:val="28"/>
          <w:lang w:eastAsia="en-US"/>
        </w:rPr>
        <w:tab/>
      </w:r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2364B" w:rsidRDefault="0052364B" w:rsidP="0052364B">
      <w:pPr>
        <w:widowControl/>
        <w:suppressAutoHyphens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9C1F60" w:rsidRPr="0052364B" w:rsidRDefault="009C1F60" w:rsidP="00A46550">
      <w:pPr>
        <w:jc w:val="both"/>
        <w:rPr>
          <w:sz w:val="28"/>
          <w:szCs w:val="28"/>
        </w:rPr>
      </w:pPr>
    </w:p>
    <w:sectPr w:rsidR="009C1F60" w:rsidRPr="0052364B" w:rsidSect="008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D80"/>
    <w:multiLevelType w:val="hybridMultilevel"/>
    <w:tmpl w:val="C92ACDD0"/>
    <w:lvl w:ilvl="0" w:tplc="A9A6F6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CB1"/>
    <w:rsid w:val="002449FB"/>
    <w:rsid w:val="003B5CA1"/>
    <w:rsid w:val="00430EF8"/>
    <w:rsid w:val="0052364B"/>
    <w:rsid w:val="005F3568"/>
    <w:rsid w:val="007120C6"/>
    <w:rsid w:val="00812715"/>
    <w:rsid w:val="008F4CB1"/>
    <w:rsid w:val="00930F00"/>
    <w:rsid w:val="009567A5"/>
    <w:rsid w:val="009C1F60"/>
    <w:rsid w:val="00A46550"/>
    <w:rsid w:val="00D3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basedOn w:val="a0"/>
    <w:rsid w:val="0052364B"/>
  </w:style>
  <w:style w:type="paragraph" w:styleId="a6">
    <w:name w:val="List Paragraph"/>
    <w:basedOn w:val="a"/>
    <w:uiPriority w:val="34"/>
    <w:qFormat/>
    <w:rsid w:val="0024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36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basedOn w:val="a0"/>
    <w:rsid w:val="00523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3AAC-056D-4720-836F-DABD0E8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2019-08-22T08:49:00Z</cp:lastPrinted>
  <dcterms:created xsi:type="dcterms:W3CDTF">2019-07-25T07:52:00Z</dcterms:created>
  <dcterms:modified xsi:type="dcterms:W3CDTF">2019-08-22T08:51:00Z</dcterms:modified>
</cp:coreProperties>
</file>